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C3" w:rsidRPr="00B433DC" w:rsidRDefault="00FE22C3" w:rsidP="00FE22C3">
      <w:pPr>
        <w:spacing w:after="0" w:line="240" w:lineRule="auto"/>
        <w:rPr>
          <w:rFonts w:ascii="Arial" w:hAnsi="Arial" w:cs="Arial"/>
          <w:b/>
          <w:color w:val="C00000"/>
          <w:sz w:val="36"/>
          <w:szCs w:val="36"/>
        </w:rPr>
      </w:pPr>
      <w:r>
        <w:rPr>
          <w:rFonts w:ascii="Arial" w:hAnsi="Arial" w:cs="Arial"/>
          <w:b/>
          <w:color w:val="C00000"/>
          <w:sz w:val="36"/>
          <w:szCs w:val="36"/>
        </w:rPr>
        <w:t>De Martelaren van Gorcum terug in het museum</w:t>
      </w:r>
    </w:p>
    <w:p w:rsidR="00FE22C3" w:rsidRPr="00FE22C3" w:rsidRDefault="00FE22C3" w:rsidP="00FE22C3">
      <w:pPr>
        <w:spacing w:after="0" w:line="240" w:lineRule="auto"/>
        <w:rPr>
          <w:rFonts w:ascii="Arial" w:hAnsi="Arial" w:cs="Arial"/>
          <w:b/>
          <w:color w:val="31849B" w:themeColor="accent5" w:themeShade="BF"/>
          <w:sz w:val="36"/>
          <w:szCs w:val="36"/>
        </w:rPr>
      </w:pPr>
      <w:r w:rsidRPr="00FE22C3">
        <w:rPr>
          <w:rFonts w:ascii="Arial" w:hAnsi="Arial" w:cs="Arial"/>
          <w:b/>
          <w:color w:val="31849B" w:themeColor="accent5" w:themeShade="BF"/>
          <w:sz w:val="36"/>
          <w:szCs w:val="36"/>
        </w:rPr>
        <w:t>Vanaf 21 december 2013</w:t>
      </w:r>
    </w:p>
    <w:p w:rsidR="00FE22C3" w:rsidRPr="00FE22C3" w:rsidRDefault="00FE22C3" w:rsidP="00FE22C3">
      <w:pPr>
        <w:spacing w:after="0" w:line="240" w:lineRule="auto"/>
        <w:rPr>
          <w:rFonts w:ascii="Arial" w:hAnsi="Arial" w:cs="Arial"/>
          <w:b/>
          <w:color w:val="31849B" w:themeColor="accent5" w:themeShade="BF"/>
          <w:sz w:val="36"/>
          <w:szCs w:val="36"/>
        </w:rPr>
      </w:pPr>
      <w:r w:rsidRPr="00FE22C3">
        <w:rPr>
          <w:rFonts w:ascii="Arial" w:hAnsi="Arial" w:cs="Arial"/>
          <w:b/>
          <w:color w:val="31849B" w:themeColor="accent5" w:themeShade="BF"/>
          <w:sz w:val="36"/>
          <w:szCs w:val="36"/>
        </w:rPr>
        <w:t>Gorcums Museum</w:t>
      </w:r>
    </w:p>
    <w:p w:rsidR="00FE22C3" w:rsidRDefault="00FE22C3" w:rsidP="00FE22C3">
      <w:pPr>
        <w:spacing w:after="0" w:line="240" w:lineRule="auto"/>
        <w:rPr>
          <w:rFonts w:ascii="Arial" w:hAnsi="Arial" w:cs="Arial"/>
          <w:b/>
          <w:sz w:val="20"/>
          <w:szCs w:val="20"/>
        </w:rPr>
      </w:pPr>
    </w:p>
    <w:p w:rsidR="00FE22C3" w:rsidRDefault="00FE22C3" w:rsidP="00FE22C3">
      <w:pPr>
        <w:spacing w:after="0" w:line="240" w:lineRule="auto"/>
        <w:rPr>
          <w:rFonts w:ascii="Arial" w:hAnsi="Arial" w:cs="Arial"/>
          <w:b/>
          <w:sz w:val="20"/>
          <w:szCs w:val="20"/>
        </w:rPr>
      </w:pPr>
    </w:p>
    <w:p w:rsidR="00FE22C3" w:rsidRPr="00B433DC" w:rsidRDefault="00FE22C3" w:rsidP="00FE22C3">
      <w:pPr>
        <w:spacing w:after="0" w:line="240" w:lineRule="auto"/>
        <w:rPr>
          <w:rFonts w:ascii="Arial" w:hAnsi="Arial" w:cs="Arial"/>
          <w:b/>
          <w:sz w:val="40"/>
          <w:szCs w:val="40"/>
        </w:rPr>
      </w:pPr>
      <w:r w:rsidRPr="00B433DC">
        <w:rPr>
          <w:rFonts w:ascii="Arial" w:hAnsi="Arial" w:cs="Arial"/>
          <w:b/>
          <w:sz w:val="40"/>
          <w:szCs w:val="40"/>
        </w:rPr>
        <w:t>Persbericht</w:t>
      </w:r>
    </w:p>
    <w:p w:rsidR="00FE22C3" w:rsidRPr="00FE22C3" w:rsidRDefault="00FE22C3" w:rsidP="00446312">
      <w:pPr>
        <w:spacing w:after="0" w:line="240" w:lineRule="auto"/>
        <w:rPr>
          <w:rFonts w:ascii="Arial" w:hAnsi="Arial" w:cs="Arial"/>
          <w:b/>
        </w:rPr>
      </w:pPr>
    </w:p>
    <w:p w:rsidR="00446312" w:rsidRPr="00FE22C3" w:rsidRDefault="00446312" w:rsidP="00446312">
      <w:pPr>
        <w:spacing w:after="0" w:line="240" w:lineRule="auto"/>
        <w:rPr>
          <w:rFonts w:ascii="Arial" w:hAnsi="Arial" w:cs="Arial"/>
          <w:b/>
        </w:rPr>
      </w:pPr>
      <w:r w:rsidRPr="00FE22C3">
        <w:rPr>
          <w:rFonts w:ascii="Arial" w:hAnsi="Arial" w:cs="Arial"/>
          <w:b/>
        </w:rPr>
        <w:t xml:space="preserve">De Martelaren van Gorcum </w:t>
      </w:r>
      <w:r w:rsidR="00FE22C3">
        <w:rPr>
          <w:rFonts w:ascii="Arial" w:hAnsi="Arial" w:cs="Arial"/>
          <w:b/>
        </w:rPr>
        <w:t>komen terug naar het Gorcums Museum</w:t>
      </w:r>
      <w:r w:rsidRPr="00FE22C3">
        <w:rPr>
          <w:rFonts w:ascii="Arial" w:hAnsi="Arial" w:cs="Arial"/>
          <w:b/>
        </w:rPr>
        <w:t xml:space="preserve">. In 2012 stond </w:t>
      </w:r>
      <w:r w:rsidR="00FE22C3">
        <w:rPr>
          <w:rFonts w:ascii="Arial" w:hAnsi="Arial" w:cs="Arial"/>
          <w:b/>
        </w:rPr>
        <w:t>het museum</w:t>
      </w:r>
      <w:r w:rsidRPr="00FE22C3">
        <w:rPr>
          <w:rFonts w:ascii="Arial" w:hAnsi="Arial" w:cs="Arial"/>
          <w:b/>
        </w:rPr>
        <w:t xml:space="preserve"> uitgebreid bij hen stil, in </w:t>
      </w:r>
      <w:r w:rsidR="00FE22C3">
        <w:rPr>
          <w:rFonts w:ascii="Arial" w:hAnsi="Arial" w:cs="Arial"/>
          <w:b/>
        </w:rPr>
        <w:t xml:space="preserve">een succesvolle </w:t>
      </w:r>
      <w:r w:rsidRPr="00FE22C3">
        <w:rPr>
          <w:rFonts w:ascii="Arial" w:hAnsi="Arial" w:cs="Arial"/>
          <w:b/>
        </w:rPr>
        <w:t>tentoonstelling</w:t>
      </w:r>
      <w:r w:rsidR="00E26380">
        <w:rPr>
          <w:rFonts w:ascii="Arial" w:hAnsi="Arial" w:cs="Arial"/>
          <w:b/>
        </w:rPr>
        <w:t xml:space="preserve"> met meer dan vijfduizend bezoekers</w:t>
      </w:r>
      <w:r w:rsidRPr="00FE22C3">
        <w:rPr>
          <w:rFonts w:ascii="Arial" w:hAnsi="Arial" w:cs="Arial"/>
          <w:b/>
        </w:rPr>
        <w:t xml:space="preserve">. </w:t>
      </w:r>
      <w:r w:rsidR="00FE22C3">
        <w:rPr>
          <w:rFonts w:ascii="Arial" w:hAnsi="Arial" w:cs="Arial"/>
          <w:b/>
        </w:rPr>
        <w:t xml:space="preserve">Op 21 december opent burgemeester Anton Barske op de zolder van het museum een </w:t>
      </w:r>
      <w:r w:rsidRPr="00FE22C3">
        <w:rPr>
          <w:rFonts w:ascii="Arial" w:hAnsi="Arial" w:cs="Arial"/>
          <w:b/>
        </w:rPr>
        <w:t xml:space="preserve">nieuwe </w:t>
      </w:r>
      <w:r w:rsidR="00E26380">
        <w:rPr>
          <w:rFonts w:ascii="Arial" w:hAnsi="Arial" w:cs="Arial"/>
          <w:b/>
        </w:rPr>
        <w:t xml:space="preserve">presentatie </w:t>
      </w:r>
      <w:r w:rsidR="00FE22C3">
        <w:rPr>
          <w:rFonts w:ascii="Arial" w:hAnsi="Arial" w:cs="Arial"/>
          <w:b/>
        </w:rPr>
        <w:t>over de Martelaren</w:t>
      </w:r>
      <w:r w:rsidRPr="00FE22C3">
        <w:rPr>
          <w:rFonts w:ascii="Arial" w:hAnsi="Arial" w:cs="Arial"/>
          <w:b/>
        </w:rPr>
        <w:t xml:space="preserve">, onderdeel van de vaste historische </w:t>
      </w:r>
      <w:r w:rsidR="00E26380">
        <w:rPr>
          <w:rFonts w:ascii="Arial" w:hAnsi="Arial" w:cs="Arial"/>
          <w:b/>
        </w:rPr>
        <w:t>afdeling</w:t>
      </w:r>
      <w:r w:rsidRPr="00FE22C3">
        <w:rPr>
          <w:rFonts w:ascii="Arial" w:hAnsi="Arial" w:cs="Arial"/>
          <w:b/>
        </w:rPr>
        <w:t xml:space="preserve"> van het museum</w:t>
      </w:r>
      <w:r w:rsidR="00FE22C3">
        <w:rPr>
          <w:rFonts w:ascii="Arial" w:hAnsi="Arial" w:cs="Arial"/>
          <w:b/>
        </w:rPr>
        <w:t xml:space="preserve">. De opstelling is gebaseerd op een gedeelte van de expositie </w:t>
      </w:r>
      <w:r w:rsidRPr="00FE22C3">
        <w:rPr>
          <w:rFonts w:ascii="Arial" w:hAnsi="Arial" w:cs="Arial"/>
          <w:b/>
        </w:rPr>
        <w:t>uit 2012</w:t>
      </w:r>
      <w:r w:rsidR="00FE22C3">
        <w:rPr>
          <w:rFonts w:ascii="Arial" w:hAnsi="Arial" w:cs="Arial"/>
          <w:b/>
        </w:rPr>
        <w:t>, aangevuld met nieuwe thema's, die regelmatig zullen worden vernieuwd.</w:t>
      </w:r>
      <w:r w:rsidR="00C6450E">
        <w:rPr>
          <w:rFonts w:ascii="Arial" w:hAnsi="Arial" w:cs="Arial"/>
          <w:b/>
        </w:rPr>
        <w:t xml:space="preserve"> </w:t>
      </w:r>
    </w:p>
    <w:p w:rsidR="00446312" w:rsidRPr="00FE22C3" w:rsidRDefault="00446312" w:rsidP="00446312">
      <w:pPr>
        <w:spacing w:after="0" w:line="240" w:lineRule="auto"/>
        <w:rPr>
          <w:rFonts w:ascii="Arial" w:hAnsi="Arial" w:cs="Arial"/>
        </w:rPr>
      </w:pPr>
    </w:p>
    <w:p w:rsidR="00446312" w:rsidRPr="00FE22C3" w:rsidRDefault="000D4F53" w:rsidP="00446312">
      <w:pPr>
        <w:spacing w:after="0" w:line="240" w:lineRule="auto"/>
        <w:rPr>
          <w:rFonts w:ascii="Arial" w:hAnsi="Arial" w:cs="Arial"/>
          <w:b/>
        </w:rPr>
      </w:pPr>
      <w:r>
        <w:rPr>
          <w:rFonts w:ascii="Arial" w:hAnsi="Arial" w:cs="Arial"/>
          <w:b/>
          <w:noProof/>
          <w:lang w:eastAsia="nl-NL"/>
        </w:rPr>
        <w:drawing>
          <wp:anchor distT="0" distB="0" distL="114300" distR="114300" simplePos="0" relativeHeight="251659264" behindDoc="1" locked="0" layoutInCell="1" allowOverlap="1" wp14:anchorId="099C947A" wp14:editId="56F8D1D1">
            <wp:simplePos x="0" y="0"/>
            <wp:positionH relativeFrom="column">
              <wp:posOffset>4358005</wp:posOffset>
            </wp:positionH>
            <wp:positionV relativeFrom="paragraph">
              <wp:posOffset>145415</wp:posOffset>
            </wp:positionV>
            <wp:extent cx="1466850" cy="19437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5" cstate="print">
                      <a:extLst>
                        <a:ext uri="{28A0092B-C50C-407E-A947-70E740481C1C}">
                          <a14:useLocalDpi xmlns:a14="http://schemas.microsoft.com/office/drawing/2010/main"/>
                        </a:ext>
                      </a:extLst>
                    </a:blip>
                    <a:stretch>
                      <a:fillRect/>
                    </a:stretch>
                  </pic:blipFill>
                  <pic:spPr>
                    <a:xfrm>
                      <a:off x="0" y="0"/>
                      <a:ext cx="1466850" cy="1943735"/>
                    </a:xfrm>
                    <a:prstGeom prst="rect">
                      <a:avLst/>
                    </a:prstGeom>
                  </pic:spPr>
                </pic:pic>
              </a:graphicData>
            </a:graphic>
            <wp14:sizeRelH relativeFrom="page">
              <wp14:pctWidth>0</wp14:pctWidth>
            </wp14:sizeRelH>
            <wp14:sizeRelV relativeFrom="page">
              <wp14:pctHeight>0</wp14:pctHeight>
            </wp14:sizeRelV>
          </wp:anchor>
        </w:drawing>
      </w:r>
      <w:r w:rsidR="00446312" w:rsidRPr="00FE22C3">
        <w:rPr>
          <w:rFonts w:ascii="Arial" w:hAnsi="Arial" w:cs="Arial"/>
          <w:b/>
        </w:rPr>
        <w:t>Moord</w:t>
      </w:r>
    </w:p>
    <w:p w:rsidR="00E26380" w:rsidRDefault="00446312" w:rsidP="00446312">
      <w:pPr>
        <w:spacing w:after="0" w:line="240" w:lineRule="auto"/>
        <w:rPr>
          <w:rFonts w:ascii="Arial" w:hAnsi="Arial" w:cs="Arial"/>
        </w:rPr>
      </w:pPr>
      <w:r w:rsidRPr="00FE22C3">
        <w:rPr>
          <w:rFonts w:ascii="Arial" w:hAnsi="Arial" w:cs="Arial"/>
        </w:rPr>
        <w:t xml:space="preserve">De Tachtigjarige Oorlog was een roerige tijd voor Nederland. De Spaanse koning voerde een waar schrikbewind en het land werd verscheurd door godsdiensttwisten. Een van de </w:t>
      </w:r>
      <w:bookmarkStart w:id="0" w:name="_GoBack"/>
      <w:bookmarkEnd w:id="0"/>
      <w:r w:rsidRPr="00FE22C3">
        <w:rPr>
          <w:rFonts w:ascii="Arial" w:hAnsi="Arial" w:cs="Arial"/>
        </w:rPr>
        <w:t xml:space="preserve">ingrijpende gebeurtenissen uit die periode is de moord op negentien geestelijken, die bekend zijn geworden als de Martelaren van Gorcum. In 1572 werden zij opgepakt door de Watergeuzen, naar Den Briel </w:t>
      </w:r>
      <w:r w:rsidR="00E26380">
        <w:rPr>
          <w:rFonts w:ascii="Arial" w:hAnsi="Arial" w:cs="Arial"/>
        </w:rPr>
        <w:t xml:space="preserve">(nu Brielle) </w:t>
      </w:r>
      <w:r w:rsidRPr="00FE22C3">
        <w:rPr>
          <w:rFonts w:ascii="Arial" w:hAnsi="Arial" w:cs="Arial"/>
        </w:rPr>
        <w:t>gevoerd, gemarteld en vermoord. Hun lot vormde een tragisch dieptepunt van de wreedheden die beide partijen begingen.</w:t>
      </w:r>
    </w:p>
    <w:p w:rsidR="00446312" w:rsidRPr="00FE22C3" w:rsidRDefault="00446312" w:rsidP="00446312">
      <w:pPr>
        <w:spacing w:after="0" w:line="240" w:lineRule="auto"/>
        <w:rPr>
          <w:rFonts w:ascii="Arial" w:hAnsi="Arial" w:cs="Arial"/>
        </w:rPr>
      </w:pPr>
      <w:r w:rsidRPr="00FE22C3">
        <w:rPr>
          <w:rFonts w:ascii="Arial" w:hAnsi="Arial" w:cs="Arial"/>
        </w:rPr>
        <w:t xml:space="preserve"> </w:t>
      </w:r>
    </w:p>
    <w:p w:rsidR="00446312" w:rsidRPr="00FE22C3" w:rsidRDefault="00E26380" w:rsidP="00446312">
      <w:pPr>
        <w:spacing w:after="0" w:line="240" w:lineRule="auto"/>
        <w:rPr>
          <w:rFonts w:ascii="Arial" w:hAnsi="Arial" w:cs="Arial"/>
          <w:b/>
        </w:rPr>
      </w:pPr>
      <w:r>
        <w:rPr>
          <w:rFonts w:ascii="Arial" w:hAnsi="Arial" w:cs="Arial"/>
          <w:b/>
        </w:rPr>
        <w:t>Herinnering</w:t>
      </w:r>
    </w:p>
    <w:p w:rsidR="006B1CCF" w:rsidRPr="00FE22C3" w:rsidRDefault="006B1CCF" w:rsidP="006B1CCF">
      <w:pPr>
        <w:spacing w:after="0" w:line="240" w:lineRule="auto"/>
        <w:rPr>
          <w:rFonts w:ascii="Arial" w:hAnsi="Arial" w:cs="Arial"/>
        </w:rPr>
      </w:pPr>
      <w:r>
        <w:rPr>
          <w:rFonts w:ascii="Arial" w:hAnsi="Arial" w:cs="Arial"/>
        </w:rPr>
        <w:t>In 1675 werden zij</w:t>
      </w:r>
      <w:r w:rsidRPr="00FE22C3">
        <w:rPr>
          <w:rFonts w:ascii="Arial" w:hAnsi="Arial" w:cs="Arial"/>
        </w:rPr>
        <w:t xml:space="preserve"> zalig verklaard en in 1867 volgde de heilig</w:t>
      </w:r>
      <w:r>
        <w:rPr>
          <w:rFonts w:ascii="Arial" w:hAnsi="Arial" w:cs="Arial"/>
        </w:rPr>
        <w:softHyphen/>
      </w:r>
      <w:r w:rsidRPr="00FE22C3">
        <w:rPr>
          <w:rFonts w:ascii="Arial" w:hAnsi="Arial" w:cs="Arial"/>
        </w:rPr>
        <w:t xml:space="preserve">verklaring door paus Pius IX. Nog elk jaar vindt er </w:t>
      </w:r>
      <w:r>
        <w:rPr>
          <w:rFonts w:ascii="Arial" w:hAnsi="Arial" w:cs="Arial"/>
        </w:rPr>
        <w:t>rond</w:t>
      </w:r>
      <w:r w:rsidRPr="00FE22C3">
        <w:rPr>
          <w:rFonts w:ascii="Arial" w:hAnsi="Arial" w:cs="Arial"/>
        </w:rPr>
        <w:t xml:space="preserve"> hun sterfdag 9 juli een </w:t>
      </w:r>
      <w:r>
        <w:rPr>
          <w:rFonts w:ascii="Arial" w:hAnsi="Arial" w:cs="Arial"/>
        </w:rPr>
        <w:t xml:space="preserve">nationale bedevaart </w:t>
      </w:r>
      <w:r w:rsidRPr="00FE22C3">
        <w:rPr>
          <w:rFonts w:ascii="Arial" w:hAnsi="Arial" w:cs="Arial"/>
        </w:rPr>
        <w:t>naar Brielle</w:t>
      </w:r>
      <w:r>
        <w:rPr>
          <w:rFonts w:ascii="Arial" w:hAnsi="Arial" w:cs="Arial"/>
        </w:rPr>
        <w:t xml:space="preserve"> plaats</w:t>
      </w:r>
      <w:r w:rsidRPr="00FE22C3">
        <w:rPr>
          <w:rFonts w:ascii="Arial" w:hAnsi="Arial" w:cs="Arial"/>
        </w:rPr>
        <w:t>.</w:t>
      </w:r>
      <w:r>
        <w:rPr>
          <w:rFonts w:ascii="Arial" w:hAnsi="Arial" w:cs="Arial"/>
        </w:rPr>
        <w:t xml:space="preserve"> Overigens beperkt de herinnering aan de Martelaren van Gorcum zich niet tot Nederland alleen: in andere landen van Europa, maar ook elders in de wereld worden zij nu nog vereerd. </w:t>
      </w:r>
    </w:p>
    <w:p w:rsidR="00446312" w:rsidRPr="00FE22C3" w:rsidRDefault="00446312" w:rsidP="00446312">
      <w:pPr>
        <w:spacing w:after="0" w:line="240" w:lineRule="auto"/>
        <w:rPr>
          <w:rFonts w:ascii="Arial" w:hAnsi="Arial" w:cs="Arial"/>
        </w:rPr>
      </w:pPr>
    </w:p>
    <w:p w:rsidR="00446312" w:rsidRPr="00FE22C3" w:rsidRDefault="00FE22C3" w:rsidP="00446312">
      <w:pPr>
        <w:spacing w:after="0" w:line="240" w:lineRule="auto"/>
        <w:rPr>
          <w:rFonts w:ascii="Arial" w:hAnsi="Arial" w:cs="Arial"/>
          <w:b/>
        </w:rPr>
      </w:pPr>
      <w:r w:rsidRPr="00FE22C3">
        <w:rPr>
          <w:rFonts w:ascii="Arial" w:hAnsi="Arial" w:cs="Arial"/>
          <w:b/>
        </w:rPr>
        <w:t>Drie delen</w:t>
      </w:r>
    </w:p>
    <w:p w:rsidR="00446312" w:rsidRPr="00FE22C3" w:rsidRDefault="00446312" w:rsidP="00446312">
      <w:pPr>
        <w:spacing w:after="0" w:line="240" w:lineRule="auto"/>
        <w:rPr>
          <w:rFonts w:ascii="Arial" w:hAnsi="Arial" w:cs="Arial"/>
        </w:rPr>
      </w:pPr>
      <w:r w:rsidRPr="00FE22C3">
        <w:rPr>
          <w:rFonts w:ascii="Arial" w:hAnsi="Arial" w:cs="Arial"/>
        </w:rPr>
        <w:t xml:space="preserve">De nieuwe expositie, vast onderdeel van de historische presentatie van het Gorcums Museum, bestaat uit drie delen. Het eerste gedeelte vertelt het algemene verhaal: </w:t>
      </w:r>
      <w:r w:rsidR="006B1CCF">
        <w:rPr>
          <w:rFonts w:ascii="Arial" w:hAnsi="Arial" w:cs="Arial"/>
        </w:rPr>
        <w:t>over wie de Martelaren waren en wat hen is overkomen</w:t>
      </w:r>
      <w:r w:rsidRPr="00FE22C3">
        <w:rPr>
          <w:rFonts w:ascii="Arial" w:hAnsi="Arial" w:cs="Arial"/>
        </w:rPr>
        <w:t xml:space="preserve">. </w:t>
      </w:r>
      <w:r w:rsidR="006B1CCF" w:rsidRPr="006B1CCF">
        <w:rPr>
          <w:rFonts w:ascii="Arial" w:hAnsi="Arial" w:cs="Arial"/>
        </w:rPr>
        <w:t xml:space="preserve">Het tweede gedeelte behandelt de verering van de martelaren in Gorinchem zelf, met als hoogtepunt een deel van de gebrandschilderde ramen uit de voormalige </w:t>
      </w:r>
      <w:r w:rsidR="006B1CCF">
        <w:rPr>
          <w:rFonts w:ascii="Arial" w:hAnsi="Arial" w:cs="Arial"/>
        </w:rPr>
        <w:t>Rooms-katholieke</w:t>
      </w:r>
      <w:r w:rsidR="006B1CCF" w:rsidRPr="006B1CCF">
        <w:rPr>
          <w:rFonts w:ascii="Arial" w:hAnsi="Arial" w:cs="Arial"/>
        </w:rPr>
        <w:t xml:space="preserve"> kerk in de Haarstraat.</w:t>
      </w:r>
    </w:p>
    <w:p w:rsidR="00446312" w:rsidRPr="00FE22C3" w:rsidRDefault="00446312" w:rsidP="00446312">
      <w:pPr>
        <w:spacing w:after="0" w:line="240" w:lineRule="auto"/>
        <w:rPr>
          <w:rFonts w:ascii="Arial" w:hAnsi="Arial" w:cs="Arial"/>
        </w:rPr>
      </w:pPr>
    </w:p>
    <w:p w:rsidR="00446312" w:rsidRPr="00FE22C3" w:rsidRDefault="00446312" w:rsidP="00446312">
      <w:pPr>
        <w:spacing w:after="0" w:line="240" w:lineRule="auto"/>
        <w:rPr>
          <w:rFonts w:ascii="Arial" w:hAnsi="Arial" w:cs="Arial"/>
          <w:b/>
        </w:rPr>
      </w:pPr>
      <w:r w:rsidRPr="00FE22C3">
        <w:rPr>
          <w:rFonts w:ascii="Arial" w:hAnsi="Arial" w:cs="Arial"/>
          <w:b/>
        </w:rPr>
        <w:t>Wisselexpositie</w:t>
      </w:r>
    </w:p>
    <w:p w:rsidR="006B1CCF" w:rsidRDefault="006B1CCF" w:rsidP="006B1CCF">
      <w:pPr>
        <w:spacing w:after="0" w:line="240" w:lineRule="auto"/>
        <w:rPr>
          <w:rFonts w:ascii="Arial" w:hAnsi="Arial" w:cs="Arial"/>
        </w:rPr>
      </w:pPr>
      <w:r>
        <w:rPr>
          <w:rFonts w:ascii="Arial" w:hAnsi="Arial" w:cs="Arial"/>
        </w:rPr>
        <w:t xml:space="preserve">In het derde, </w:t>
      </w:r>
      <w:r w:rsidRPr="006B1CCF">
        <w:rPr>
          <w:rFonts w:ascii="Arial" w:hAnsi="Arial" w:cs="Arial"/>
        </w:rPr>
        <w:t xml:space="preserve">wisselende deel wordt een bijzonder aspect van de Martelaren van Gorcum uitgelicht. </w:t>
      </w:r>
      <w:r w:rsidR="00E26380">
        <w:rPr>
          <w:rFonts w:ascii="Arial" w:hAnsi="Arial" w:cs="Arial"/>
        </w:rPr>
        <w:t>Dit onderdeel</w:t>
      </w:r>
      <w:r w:rsidRPr="006B1CCF">
        <w:rPr>
          <w:rFonts w:ascii="Arial" w:hAnsi="Arial" w:cs="Arial"/>
        </w:rPr>
        <w:t xml:space="preserve"> zal regelmatig worden vernieuwd. We beginnen met de verering van de martelaren in Europa en de rest van de wereld. Tot in Mexico, Chili, Ecuador, Brazilië, Guatemala, en de Filipijnen zijn de Nederlandse Martelaren van Gorcum bekend. Reproducties van schilderijen en prenten in die verre landen laten zien waar elders in de wereld de martelaren </w:t>
      </w:r>
      <w:r w:rsidR="00E26380">
        <w:rPr>
          <w:rFonts w:ascii="Arial" w:hAnsi="Arial" w:cs="Arial"/>
        </w:rPr>
        <w:t>vereerd worden</w:t>
      </w:r>
      <w:r w:rsidRPr="006B1CCF">
        <w:rPr>
          <w:rFonts w:ascii="Arial" w:hAnsi="Arial" w:cs="Arial"/>
        </w:rPr>
        <w:t>.</w:t>
      </w:r>
    </w:p>
    <w:p w:rsidR="00446312" w:rsidRPr="00FE22C3" w:rsidRDefault="00446312" w:rsidP="00446312">
      <w:pPr>
        <w:spacing w:after="0" w:line="240" w:lineRule="auto"/>
        <w:rPr>
          <w:rFonts w:ascii="Arial" w:hAnsi="Arial" w:cs="Arial"/>
        </w:rPr>
      </w:pPr>
    </w:p>
    <w:p w:rsidR="000D4F53" w:rsidRPr="000D4F53" w:rsidRDefault="00FE22C3" w:rsidP="00FE22C3">
      <w:pPr>
        <w:spacing w:after="0" w:line="240" w:lineRule="auto"/>
        <w:rPr>
          <w:rFonts w:ascii="Arial" w:hAnsi="Arial" w:cs="Arial"/>
          <w:sz w:val="20"/>
          <w:szCs w:val="20"/>
        </w:rPr>
      </w:pPr>
      <w:r w:rsidRPr="000D4F53">
        <w:rPr>
          <w:rFonts w:ascii="Arial" w:hAnsi="Arial" w:cs="Arial"/>
          <w:sz w:val="20"/>
          <w:szCs w:val="20"/>
        </w:rPr>
        <w:t>Gorcums Museum, Gr</w:t>
      </w:r>
      <w:r w:rsidR="000D4F53" w:rsidRPr="000D4F53">
        <w:rPr>
          <w:rFonts w:ascii="Arial" w:hAnsi="Arial" w:cs="Arial"/>
          <w:sz w:val="20"/>
          <w:szCs w:val="20"/>
        </w:rPr>
        <w:t>ote Markt 17, 4201EB Gorinchem</w:t>
      </w:r>
    </w:p>
    <w:p w:rsidR="00FE22C3" w:rsidRPr="000D4F53" w:rsidRDefault="00FE22C3" w:rsidP="00FE22C3">
      <w:pPr>
        <w:spacing w:after="0" w:line="240" w:lineRule="auto"/>
        <w:rPr>
          <w:rFonts w:ascii="Arial" w:hAnsi="Arial" w:cs="Arial"/>
          <w:sz w:val="20"/>
          <w:szCs w:val="20"/>
        </w:rPr>
      </w:pPr>
      <w:r w:rsidRPr="000D4F53">
        <w:rPr>
          <w:rFonts w:ascii="Arial" w:hAnsi="Arial" w:cs="Arial"/>
          <w:sz w:val="20"/>
          <w:szCs w:val="20"/>
        </w:rPr>
        <w:t xml:space="preserve">tel. 0183-632821 </w:t>
      </w:r>
      <w:r w:rsidR="000D4F53">
        <w:rPr>
          <w:rFonts w:ascii="Arial" w:hAnsi="Arial" w:cs="Arial"/>
          <w:sz w:val="20"/>
          <w:szCs w:val="20"/>
        </w:rPr>
        <w:t xml:space="preserve">- </w:t>
      </w:r>
      <w:r w:rsidRPr="000D4F53">
        <w:rPr>
          <w:rFonts w:ascii="Arial" w:hAnsi="Arial" w:cs="Arial"/>
          <w:sz w:val="20"/>
          <w:szCs w:val="20"/>
        </w:rPr>
        <w:t xml:space="preserve">www.gorcumsmuseum.nl </w:t>
      </w:r>
    </w:p>
    <w:p w:rsidR="000D4F53" w:rsidRPr="000D4F53" w:rsidRDefault="000D4F53" w:rsidP="00FE22C3">
      <w:pPr>
        <w:spacing w:after="0" w:line="240" w:lineRule="auto"/>
        <w:rPr>
          <w:rFonts w:ascii="Arial" w:hAnsi="Arial" w:cs="Arial"/>
          <w:sz w:val="20"/>
          <w:szCs w:val="20"/>
        </w:rPr>
      </w:pPr>
    </w:p>
    <w:p w:rsidR="00FE22C3" w:rsidRPr="000D4F53" w:rsidRDefault="000D4F53" w:rsidP="00FE22C3">
      <w:pPr>
        <w:spacing w:after="0" w:line="240" w:lineRule="auto"/>
        <w:rPr>
          <w:rFonts w:ascii="Arial" w:hAnsi="Arial" w:cs="Arial"/>
          <w:sz w:val="20"/>
          <w:szCs w:val="20"/>
        </w:rPr>
      </w:pPr>
      <w:r>
        <w:rPr>
          <w:rFonts w:ascii="Arial" w:hAnsi="Arial" w:cs="Arial"/>
          <w:noProof/>
          <w:lang w:eastAsia="nl-NL"/>
        </w:rPr>
        <w:drawing>
          <wp:anchor distT="0" distB="0" distL="114300" distR="114300" simplePos="0" relativeHeight="251658240" behindDoc="0" locked="0" layoutInCell="1" allowOverlap="1" wp14:anchorId="537F4B90" wp14:editId="5582BA7D">
            <wp:simplePos x="0" y="0"/>
            <wp:positionH relativeFrom="column">
              <wp:posOffset>3786505</wp:posOffset>
            </wp:positionH>
            <wp:positionV relativeFrom="paragraph">
              <wp:posOffset>21590</wp:posOffset>
            </wp:positionV>
            <wp:extent cx="2021840" cy="8858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rcums muse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40" cy="885825"/>
                    </a:xfrm>
                    <a:prstGeom prst="rect">
                      <a:avLst/>
                    </a:prstGeom>
                  </pic:spPr>
                </pic:pic>
              </a:graphicData>
            </a:graphic>
            <wp14:sizeRelH relativeFrom="page">
              <wp14:pctWidth>0</wp14:pctWidth>
            </wp14:sizeRelH>
            <wp14:sizeRelV relativeFrom="page">
              <wp14:pctHeight>0</wp14:pctHeight>
            </wp14:sizeRelV>
          </wp:anchor>
        </w:drawing>
      </w:r>
      <w:r w:rsidR="00FE22C3" w:rsidRPr="000D4F53">
        <w:rPr>
          <w:rFonts w:ascii="Arial" w:hAnsi="Arial" w:cs="Arial"/>
          <w:sz w:val="20"/>
          <w:szCs w:val="20"/>
        </w:rPr>
        <w:t xml:space="preserve">Het digitale bestand van dit persbericht, alsmede digitale beelden, zijn te downloaden via de website van het museum: www.gorcumsmuseum.nl/pers </w:t>
      </w:r>
    </w:p>
    <w:p w:rsidR="000D4F53" w:rsidRPr="000D4F53" w:rsidRDefault="000D4F53" w:rsidP="00FE22C3">
      <w:pPr>
        <w:spacing w:after="0" w:line="240" w:lineRule="auto"/>
        <w:rPr>
          <w:rFonts w:ascii="Arial" w:hAnsi="Arial" w:cs="Arial"/>
          <w:sz w:val="20"/>
          <w:szCs w:val="20"/>
        </w:rPr>
      </w:pPr>
    </w:p>
    <w:p w:rsidR="00446312" w:rsidRPr="00FE22C3" w:rsidRDefault="00FE22C3" w:rsidP="00FE22C3">
      <w:pPr>
        <w:spacing w:after="0" w:line="240" w:lineRule="auto"/>
        <w:rPr>
          <w:rFonts w:ascii="Arial" w:hAnsi="Arial" w:cs="Arial"/>
        </w:rPr>
      </w:pPr>
      <w:r w:rsidRPr="000D4F53">
        <w:rPr>
          <w:rFonts w:ascii="Arial" w:hAnsi="Arial" w:cs="Arial"/>
          <w:sz w:val="20"/>
          <w:szCs w:val="20"/>
        </w:rPr>
        <w:t>Voor vragen kunt u terecht bij conservator Rob Kreszner, r.kreszner@gorinchem.nl, tel. 06-13647379</w:t>
      </w:r>
      <w:r w:rsidRPr="00FE22C3">
        <w:rPr>
          <w:rFonts w:ascii="Arial" w:hAnsi="Arial" w:cs="Arial"/>
        </w:rPr>
        <w:t xml:space="preserve">  </w:t>
      </w:r>
    </w:p>
    <w:sectPr w:rsidR="00446312" w:rsidRPr="00FE22C3" w:rsidSect="00E26380">
      <w:pgSz w:w="11906" w:h="16838"/>
      <w:pgMar w:top="127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12"/>
    <w:rsid w:val="000D4F53"/>
    <w:rsid w:val="00446312"/>
    <w:rsid w:val="005E3C67"/>
    <w:rsid w:val="006B1CCF"/>
    <w:rsid w:val="00866F73"/>
    <w:rsid w:val="00A649F6"/>
    <w:rsid w:val="00B80725"/>
    <w:rsid w:val="00C6450E"/>
    <w:rsid w:val="00E26380"/>
    <w:rsid w:val="00FE2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2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2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dc:creator>
  <cp:lastModifiedBy>Roel</cp:lastModifiedBy>
  <cp:revision>3</cp:revision>
  <dcterms:created xsi:type="dcterms:W3CDTF">2013-12-12T09:59:00Z</dcterms:created>
  <dcterms:modified xsi:type="dcterms:W3CDTF">2013-12-18T15:07:00Z</dcterms:modified>
</cp:coreProperties>
</file>